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A700" w14:textId="18B56457" w:rsidR="00BD6DD1" w:rsidRPr="00B07F50" w:rsidRDefault="00BD6DD1" w:rsidP="00BD6DD1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 w:rsidRPr="00B07F50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32441E" wp14:editId="322D2A82">
                <wp:simplePos x="0" y="0"/>
                <wp:positionH relativeFrom="column">
                  <wp:posOffset>-432647</wp:posOffset>
                </wp:positionH>
                <wp:positionV relativeFrom="paragraph">
                  <wp:posOffset>-482600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2C37F" w14:textId="77777777" w:rsidR="00BD6DD1" w:rsidRDefault="00BD6DD1" w:rsidP="00BD6DD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70B5873F" wp14:editId="7F12666E">
                                    <wp:extent cx="1907116" cy="1144270"/>
                                    <wp:effectExtent l="0" t="0" r="0" b="0"/>
                                    <wp:docPr id="7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42B29B" w14:textId="77777777" w:rsidR="00BD6DD1" w:rsidRPr="00A3051D" w:rsidRDefault="00BD6DD1" w:rsidP="00BD6DD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4CACB7C" w14:textId="77777777" w:rsidR="00BD6DD1" w:rsidRPr="00A3051D" w:rsidRDefault="00BD6DD1" w:rsidP="00BD6DD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0958C" w14:textId="77777777" w:rsidR="00BD6DD1" w:rsidRPr="00577F34" w:rsidRDefault="00BD6DD1" w:rsidP="00BD6DD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4BA62B59" w14:textId="77777777" w:rsidR="00BD6DD1" w:rsidRPr="00577F34" w:rsidRDefault="00BD6DD1" w:rsidP="00BD6DD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2441E" id="Group 2" o:spid="_x0000_s1026" style="position:absolute;left:0;text-align:left;margin-left:-34.05pt;margin-top:-38pt;width:531pt;height:90pt;z-index:251659264" coordorigin="212,31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47F2C37F" w14:textId="77777777" w:rsidR="00BD6DD1" w:rsidRDefault="00BD6DD1" w:rsidP="00BD6DD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70B5873F" wp14:editId="7F12666E">
                              <wp:extent cx="1907116" cy="1144270"/>
                              <wp:effectExtent l="0" t="0" r="0" b="0"/>
                              <wp:docPr id="7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42B29B" w14:textId="77777777" w:rsidR="00BD6DD1" w:rsidRPr="00A3051D" w:rsidRDefault="00BD6DD1" w:rsidP="00BD6DD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4CACB7C" w14:textId="77777777" w:rsidR="00BD6DD1" w:rsidRPr="00A3051D" w:rsidRDefault="00BD6DD1" w:rsidP="00BD6DD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7FF0958C" w14:textId="77777777" w:rsidR="00BD6DD1" w:rsidRPr="00577F34" w:rsidRDefault="00BD6DD1" w:rsidP="00BD6DD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4BA62B59" w14:textId="77777777" w:rsidR="00BD6DD1" w:rsidRPr="00577F34" w:rsidRDefault="00BD6DD1" w:rsidP="00BD6DD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9E9B2C" w14:textId="7A92185D" w:rsidR="00BD6DD1" w:rsidRPr="00B07F50" w:rsidRDefault="00BD6DD1" w:rsidP="00BD6DD1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</w:p>
    <w:p w14:paraId="0DB39751" w14:textId="1585CA3C" w:rsidR="00BD6DD1" w:rsidRPr="006D289B" w:rsidRDefault="00BD6DD1" w:rsidP="00BD6DD1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>Linde Material Handling otevírá e-</w:t>
      </w:r>
      <w:proofErr w:type="spellStart"/>
      <w:r>
        <w:rPr>
          <w:rFonts w:ascii="Arial" w:hAnsi="Arial" w:cs="Arial"/>
          <w:b/>
          <w:bCs/>
          <w:sz w:val="36"/>
          <w:szCs w:val="36"/>
          <w:lang w:val="cs-CZ"/>
        </w:rPr>
        <w:t>shop</w:t>
      </w:r>
      <w:proofErr w:type="spellEnd"/>
      <w:r>
        <w:rPr>
          <w:rFonts w:ascii="Arial" w:hAnsi="Arial" w:cs="Arial"/>
          <w:b/>
          <w:bCs/>
          <w:sz w:val="36"/>
          <w:szCs w:val="36"/>
          <w:lang w:val="cs-CZ"/>
        </w:rPr>
        <w:t xml:space="preserve"> manipulační techniky a příslušenství</w:t>
      </w:r>
    </w:p>
    <w:p w14:paraId="3DC0B7F9" w14:textId="663CFFAD" w:rsidR="00BD6DD1" w:rsidRDefault="00BD6DD1" w:rsidP="00BD6DD1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 xml:space="preserve">Praha, 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26</w:t>
      </w:r>
      <w:r w:rsidRPr="005C52BB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 xml:space="preserve">. 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září</w:t>
      </w:r>
      <w:r w:rsidRPr="005C52BB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 xml:space="preserve"> 2021</w:t>
      </w:r>
      <w:r w:rsidRPr="005C52BB">
        <w:rPr>
          <w:b/>
          <w:bCs/>
          <w:color w:val="000000" w:themeColor="text1"/>
          <w:lang w:val="cs-CZ"/>
        </w:rPr>
        <w:t xml:space="preserve"> - </w:t>
      </w:r>
      <w:r w:rsidRPr="005C52BB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Společnost Linde Material Handling 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>Česká republika</w:t>
      </w:r>
      <w:r w:rsidRPr="005C52BB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, 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>dodavatel manipulační techniky a komplexních intralogistických řešení</w:t>
      </w:r>
      <w:r w:rsidRPr="005C52BB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>,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 vychází vstříc přáním a potřebám zákazníků a otevírá svůj e-</w:t>
      </w:r>
      <w:proofErr w:type="spellStart"/>
      <w:r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>shop</w:t>
      </w:r>
      <w:proofErr w:type="spellEnd"/>
      <w:r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 s manipulační technikou Linde a potřebným a žádaným příslušenstvím. Široký sortiment produktů Linde od manuálních paletových vozíků přes elektrické až po ručně vedené vysokozdvižné vozíky, náhradní díly i všechny potřebné doplňky, je nyní k dispozici i online a za výhodné ceny. </w:t>
      </w:r>
    </w:p>
    <w:p w14:paraId="255E921E" w14:textId="023E0C7B" w:rsidR="00BD6DD1" w:rsidRPr="006D289B" w:rsidRDefault="00BD6DD1" w:rsidP="00BD6DD1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</w:pPr>
    </w:p>
    <w:p w14:paraId="38184764" w14:textId="522213C1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„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V Linde Material Handling pečlivě nasloucháme přáním našich zákazníků, a proto 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jsme přišli s e-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shopem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, který u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možní nejen pohodlný online nákup manipulační techniky, příslušenství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 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náhradních dílů, 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ale nabízí také přehledným způsobem systémy a prvky 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pro zvyšování bezpečnosti při práci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 pohybu na pracovišti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. Zákazníci si tak mohou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například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z naší nabídky na e-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shopu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udělat jasnou představu o tom, co by v jejich firmě mohlo přispět ke zlepšení bezpečnosti provozu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 rovnou tato řešení zakoupit,</w:t>
      </w:r>
      <w:r w:rsidRPr="00A14D3C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“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říká</w:t>
      </w:r>
      <w:r w:rsidRPr="006D289B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Pavel Osička, </w:t>
      </w:r>
      <w:r w:rsidRPr="005C52BB">
        <w:rPr>
          <w:rFonts w:ascii="Arial" w:eastAsia="Times New Roman" w:hAnsi="Arial" w:cs="Arial"/>
          <w:iCs/>
          <w:color w:val="000000" w:themeColor="text1"/>
          <w:sz w:val="22"/>
          <w:szCs w:val="22"/>
          <w:lang w:val="cs-CZ"/>
        </w:rPr>
        <w:t>obchodní ředitel a</w:t>
      </w:r>
      <w:r>
        <w:rPr>
          <w:rFonts w:ascii="Arial" w:eastAsia="Times New Roman" w:hAnsi="Arial" w:cs="Arial"/>
          <w:iCs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eastAsia="Times New Roman" w:hAnsi="Arial" w:cs="Arial"/>
          <w:iCs/>
          <w:color w:val="000000" w:themeColor="text1"/>
          <w:sz w:val="22"/>
          <w:szCs w:val="22"/>
          <w:lang w:val="cs-CZ"/>
        </w:rPr>
        <w:t xml:space="preserve">prokurista 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Linde Material Handling Česká republika. </w:t>
      </w:r>
    </w:p>
    <w:p w14:paraId="16778D8A" w14:textId="5B1275BA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</w:p>
    <w:p w14:paraId="037DA22E" w14:textId="59343900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iCs/>
          <w:noProof/>
          <w:color w:val="000000" w:themeColor="text1"/>
          <w:sz w:val="22"/>
          <w:szCs w:val="22"/>
          <w:lang w:val="cs-CZ"/>
        </w:rPr>
        <w:drawing>
          <wp:anchor distT="0" distB="0" distL="114300" distR="114300" simplePos="0" relativeHeight="251661312" behindDoc="1" locked="0" layoutInCell="1" allowOverlap="1" wp14:anchorId="4B536BC0" wp14:editId="5ADCA558">
            <wp:simplePos x="0" y="0"/>
            <wp:positionH relativeFrom="column">
              <wp:posOffset>4041181</wp:posOffset>
            </wp:positionH>
            <wp:positionV relativeFrom="paragraph">
              <wp:posOffset>968119</wp:posOffset>
            </wp:positionV>
            <wp:extent cx="2012950" cy="1510665"/>
            <wp:effectExtent l="0" t="0" r="6350" b="635"/>
            <wp:wrapTight wrapText="bothSides">
              <wp:wrapPolygon edited="0">
                <wp:start x="0" y="0"/>
                <wp:lineTo x="0" y="21427"/>
                <wp:lineTo x="21532" y="21427"/>
                <wp:lineTo x="21532" y="0"/>
                <wp:lineTo x="0" y="0"/>
              </wp:wrapPolygon>
            </wp:wrapTight>
            <wp:docPr id="1" name="Obrázek 1" descr="Obsah obrázku nástroj, motorová pi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nástroj, motorová pil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Nabídka e-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shopu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Linde Material Handling bude v některých oblastech daleko širší, než je obvyklé. Zákazníci zde najdou </w:t>
      </w:r>
      <w:r w:rsidRPr="00D76349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spolehlivé a robus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t</w:t>
      </w:r>
      <w:r w:rsidRPr="00D76349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ní skladové vozíky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, a to od manuálních paletových vozíků, až po ručně vedené vysokozdvižné vozíky. Nabídka vozíků zahrnuje i současný hit – elektrický paletový vozík MT12. Ten je velmi podobný mechanickým paletovým vozíkům, usnadňuje práci ve skladech a snižuje rizika vzniku bolestí zad obsluhy. Dále zde je široký sortiment </w:t>
      </w:r>
      <w:r w:rsidRPr="00A14D3C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příslušenství a náhradních dílů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od vidlic, pneumatik, sedaček a náhradních koleček, až po ověřené značkové trakční baterie, přičemž zejména baterie od Linde zde budou nabízeny za výhodné ceny. </w:t>
      </w:r>
    </w:p>
    <w:p w14:paraId="05C37749" w14:textId="4766AF44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</w:p>
    <w:p w14:paraId="36C3E451" w14:textId="77777777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Linde Material Handling klade důraz na </w:t>
      </w:r>
      <w:r w:rsidRPr="00485B66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bezpečnost při práci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, proto bude celá jedna oblast na e-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shopu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věnována </w:t>
      </w:r>
      <w:r w:rsidRPr="00485B66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zařízením pro zvyšování aktivní i pasivní bezpečnosti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. Zákazníci zde 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lastRenderedPageBreak/>
        <w:t>naleznou špičková řešení, jako jsou interaktivní výstražné vesty, sofistikované bezpečnostní systémy nebo také řešení, která i při menší finanční investici výrazně přispějí k posílení bezpečnosti na pracovišti. „</w:t>
      </w:r>
      <w:r w:rsidRPr="006D289B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Nezapomněli jsme ani na </w:t>
      </w:r>
      <w:r w:rsidRPr="006D289B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výrobky, které usnadňují </w:t>
      </w:r>
      <w:r w:rsidRPr="0033325C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>práci</w:t>
      </w:r>
      <w:r w:rsidRPr="006D289B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cs-CZ"/>
        </w:rPr>
        <w:t xml:space="preserve"> řidičům</w:t>
      </w:r>
      <w:r w:rsidRPr="006D289B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, ať už se jedná o nové sedačky a potahy, držáky s osvětlením do kabiny, sluneční clony a</w:t>
      </w:r>
      <w:r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podobně. Ale nejde jen o lepší komfort při práci. V nabídce máme také světla z inovativní koncepce </w:t>
      </w:r>
      <w:proofErr w:type="spellStart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VertiLight</w:t>
      </w:r>
      <w:proofErr w:type="spellEnd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 Linde LED </w:t>
      </w:r>
      <w:proofErr w:type="spellStart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Stripes</w:t>
      </w:r>
      <w:proofErr w:type="spellEnd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, která zajišťují perfektní osvětlení pracovního prostoru před vozíkem. Systém </w:t>
      </w:r>
      <w:proofErr w:type="spellStart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VertiLight</w:t>
      </w:r>
      <w:proofErr w:type="spellEnd"/>
      <w:r w:rsidRPr="004D0EC6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navíc účinně snižuje oslňující odrazy světel od smršťovacích fólií</w:t>
      </w: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,“</w:t>
      </w:r>
      <w:r w:rsidRPr="004D0EC6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uzavírá informace o široké nabídce e-</w:t>
      </w:r>
      <w:proofErr w:type="spellStart"/>
      <w:r w:rsidRPr="004D0EC6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shopu</w:t>
      </w:r>
      <w:proofErr w:type="spellEnd"/>
      <w:r w:rsidRPr="004D0EC6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Linde Material Handling obchodní ředitel a prokurista Pavel Osička.  </w:t>
      </w:r>
    </w:p>
    <w:p w14:paraId="141AC521" w14:textId="77777777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</w:p>
    <w:p w14:paraId="62094453" w14:textId="77777777" w:rsidR="00BD6DD1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Nový e-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>shop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je přístupný na </w:t>
      </w:r>
      <w:hyperlink r:id="rId6" w:history="1">
        <w:r w:rsidRPr="00DB1578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www.linde-mh.cz/eshop</w:t>
        </w:r>
      </w:hyperlink>
    </w:p>
    <w:p w14:paraId="188F0CFB" w14:textId="77777777" w:rsidR="00BD6DD1" w:rsidRPr="006D289B" w:rsidRDefault="00BD6DD1" w:rsidP="00BD6DD1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</w:p>
    <w:p w14:paraId="42F1B115" w14:textId="77777777" w:rsidR="00BD6DD1" w:rsidRPr="006D289B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4D233970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Linde Material Handling 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GmbH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5B5F4A1D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Linde Material Handling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GmbH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je členem KION GROUP a patří mezi celosvětové výrobce vysokozdvižných a skladových vozíků a dodavatele řešení a služeb pro 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intralogistiku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. Díky prodejní a servisní síti, která zahrnuje více než 100 zemí, je společnost zastoupena ve všech hlavních regionech po celém světě.  </w:t>
      </w:r>
    </w:p>
    <w:p w14:paraId="71AB1EDD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4CCBE671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45545517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u w:val="single"/>
          <w:lang w:val="cs-CZ"/>
        </w:rPr>
        <w:t>Pro více informací kontaktujte: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4F513D9A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Linde Material Handling Česká republika s.r.o.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7AB52C83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Ing. Martin Petřík   </w:t>
      </w:r>
    </w:p>
    <w:p w14:paraId="13798931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Vedoucí oddělení marketingu   </w:t>
      </w:r>
    </w:p>
    <w:p w14:paraId="3890C9FC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tel.: +420 271 078 233  </w:t>
      </w:r>
    </w:p>
    <w:p w14:paraId="25A19055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 xml:space="preserve">e-mail: </w:t>
      </w:r>
      <w:hyperlink r:id="rId7" w:history="1">
        <w:r w:rsidRPr="00D97B4D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martin.petrik@linde-mh.cz</w:t>
        </w:r>
      </w:hyperlink>
      <w:r w:rsidRPr="00BD6DD1">
        <w:rPr>
          <w:lang w:val="cs-CZ"/>
        </w:rPr>
        <w:t xml:space="preserve"> </w:t>
      </w:r>
    </w:p>
    <w:p w14:paraId="422AC0CE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8" w:tgtFrame="_blank" w:history="1">
        <w:r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www.linde-mh.cz</w:t>
        </w:r>
      </w:hyperlink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7D3373F3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39F43EAB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6A14F6AB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Crest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Communications a.s.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4147E213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Ing. Radka L.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Kerschbaumová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7DB8D894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Account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Manager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37599243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tel.: +420 733 185 662   </w:t>
      </w:r>
    </w:p>
    <w:p w14:paraId="024CEEC8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e-mail: </w:t>
      </w:r>
      <w:hyperlink r:id="rId9" w:tgtFrame="_blank" w:history="1">
        <w:r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radka.kerschbaumova@crestcom.cz</w:t>
        </w:r>
      </w:hyperlink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5C712B59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10" w:tgtFrame="_blank" w:history="1">
        <w:r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www.crestcom.cz</w:t>
        </w:r>
      </w:hyperlink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7C98D41E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0E0E6B21" w14:textId="77777777" w:rsidR="00BD6DD1" w:rsidRPr="00B07F50" w:rsidRDefault="00BD6DD1" w:rsidP="00BD6DD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A307793" w14:textId="77777777" w:rsidR="00BD6DD1" w:rsidRPr="00B07F50" w:rsidRDefault="00BD6DD1" w:rsidP="00BD6DD1">
      <w:pPr>
        <w:spacing w:line="360" w:lineRule="auto"/>
        <w:jc w:val="both"/>
        <w:rPr>
          <w:lang w:val="cs-CZ"/>
        </w:rPr>
      </w:pPr>
    </w:p>
    <w:p w14:paraId="10683126" w14:textId="77777777" w:rsidR="00BD6DD1" w:rsidRDefault="00BD6DD1" w:rsidP="00BD6DD1"/>
    <w:p w14:paraId="286868FF" w14:textId="77777777" w:rsidR="00084982" w:rsidRDefault="00084982"/>
    <w:sectPr w:rsidR="0008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D1"/>
    <w:rsid w:val="00084982"/>
    <w:rsid w:val="00B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03E9"/>
  <w15:chartTrackingRefBased/>
  <w15:docId w15:val="{627F91BF-DB71-2E42-9E5F-B2E3EBDB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DD1"/>
    <w:rPr>
      <w:rFonts w:ascii="Times New Roman" w:hAnsi="Times New Roman" w:cs="Times New Roman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BD6DD1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BD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de-mh.cz/cs/%22%20/t%20%22_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petrik@linde-m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de-mh.cz/esho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crestcom.cz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Langrová Kerschbaumová</cp:lastModifiedBy>
  <cp:revision>1</cp:revision>
  <dcterms:created xsi:type="dcterms:W3CDTF">2021-08-25T14:03:00Z</dcterms:created>
  <dcterms:modified xsi:type="dcterms:W3CDTF">2021-08-25T14:06:00Z</dcterms:modified>
</cp:coreProperties>
</file>